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9203" w14:textId="06271A65" w:rsidR="0025303B" w:rsidRDefault="009073E3" w:rsidP="000D216A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塑料</w:t>
      </w:r>
      <w:r w:rsidR="00761BC0">
        <w:rPr>
          <w:rFonts w:ascii="黑体" w:eastAsia="黑体" w:hAnsi="黑体" w:hint="eastAsia"/>
          <w:b/>
          <w:sz w:val="36"/>
          <w:szCs w:val="36"/>
        </w:rPr>
        <w:t>制品</w:t>
      </w:r>
      <w:r w:rsidR="002E712E" w:rsidRPr="00EB6D1F">
        <w:rPr>
          <w:rFonts w:ascii="黑体" w:eastAsia="黑体" w:hAnsi="黑体" w:hint="eastAsia"/>
          <w:b/>
          <w:sz w:val="36"/>
          <w:szCs w:val="36"/>
        </w:rPr>
        <w:t>绿色产品认证组织</w:t>
      </w:r>
      <w:r w:rsidR="0025303B" w:rsidRPr="00EB6D1F">
        <w:rPr>
          <w:rFonts w:ascii="黑体" w:eastAsia="黑体" w:hAnsi="黑体"/>
          <w:b/>
          <w:sz w:val="36"/>
          <w:szCs w:val="36"/>
        </w:rPr>
        <w:t>体系有效</w:t>
      </w:r>
      <w:r w:rsidR="0025303B" w:rsidRPr="00EB6D1F">
        <w:rPr>
          <w:rFonts w:ascii="黑体" w:eastAsia="黑体" w:hAnsi="黑体" w:hint="eastAsia"/>
          <w:b/>
          <w:sz w:val="36"/>
          <w:szCs w:val="36"/>
        </w:rPr>
        <w:t>性说</w:t>
      </w:r>
      <w:r w:rsidR="0025303B" w:rsidRPr="00EB6D1F">
        <w:rPr>
          <w:rFonts w:ascii="黑体" w:eastAsia="黑体" w:hAnsi="黑体"/>
          <w:b/>
          <w:sz w:val="36"/>
          <w:szCs w:val="36"/>
        </w:rPr>
        <w:t>明</w:t>
      </w:r>
    </w:p>
    <w:p w14:paraId="4100C785" w14:textId="4CFB9E0C" w:rsidR="00B41127" w:rsidRPr="005C193E" w:rsidRDefault="00B41127" w:rsidP="00EB6D1F">
      <w:pPr>
        <w:spacing w:line="360" w:lineRule="auto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一</w:t>
      </w:r>
      <w:r w:rsidR="000D216A" w:rsidRPr="005C193E">
        <w:rPr>
          <w:rFonts w:ascii="宋体" w:eastAsia="宋体" w:hAnsi="宋体" w:hint="eastAsia"/>
          <w:sz w:val="24"/>
          <w:szCs w:val="24"/>
        </w:rPr>
        <w:t>、</w:t>
      </w:r>
      <w:r w:rsidRPr="005C193E">
        <w:rPr>
          <w:rFonts w:ascii="宋体" w:eastAsia="宋体" w:hAnsi="宋体" w:hint="eastAsia"/>
          <w:sz w:val="24"/>
          <w:szCs w:val="24"/>
        </w:rPr>
        <w:t>基本信息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985"/>
        <w:gridCol w:w="1701"/>
      </w:tblGrid>
      <w:tr w:rsidR="009073E3" w:rsidRPr="005C193E" w14:paraId="520A5171" w14:textId="0AF8319C" w:rsidTr="00C070D5">
        <w:trPr>
          <w:trHeight w:val="454"/>
        </w:trPr>
        <w:tc>
          <w:tcPr>
            <w:tcW w:w="1696" w:type="dxa"/>
            <w:vAlign w:val="center"/>
          </w:tcPr>
          <w:p w14:paraId="0F4DDC2F" w14:textId="51EF9E4C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委托人名称</w:t>
            </w:r>
          </w:p>
        </w:tc>
        <w:tc>
          <w:tcPr>
            <w:tcW w:w="7088" w:type="dxa"/>
            <w:gridSpan w:val="4"/>
          </w:tcPr>
          <w:p w14:paraId="6E93DE5F" w14:textId="77777777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73E3" w:rsidRPr="005C193E" w14:paraId="6730CDA4" w14:textId="39C6E543" w:rsidTr="00C070D5">
        <w:trPr>
          <w:trHeight w:val="437"/>
        </w:trPr>
        <w:tc>
          <w:tcPr>
            <w:tcW w:w="1696" w:type="dxa"/>
          </w:tcPr>
          <w:p w14:paraId="1BA7A542" w14:textId="78E1B821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生产厂名称</w:t>
            </w:r>
          </w:p>
        </w:tc>
        <w:tc>
          <w:tcPr>
            <w:tcW w:w="7088" w:type="dxa"/>
            <w:gridSpan w:val="4"/>
          </w:tcPr>
          <w:p w14:paraId="1E5613D5" w14:textId="77777777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73E3" w:rsidRPr="005C193E" w14:paraId="3CCB0126" w14:textId="674399B5" w:rsidTr="00C070D5">
        <w:trPr>
          <w:trHeight w:val="908"/>
        </w:trPr>
        <w:tc>
          <w:tcPr>
            <w:tcW w:w="1696" w:type="dxa"/>
          </w:tcPr>
          <w:p w14:paraId="2ECAFFFB" w14:textId="3406696E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认证领域</w:t>
            </w:r>
          </w:p>
        </w:tc>
        <w:tc>
          <w:tcPr>
            <w:tcW w:w="1701" w:type="dxa"/>
          </w:tcPr>
          <w:p w14:paraId="1D06FD71" w14:textId="649C4728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/>
                <w:spacing w:val="-9"/>
                <w:sz w:val="24"/>
                <w:szCs w:val="24"/>
              </w:rPr>
              <w:t>质量管理体</w:t>
            </w:r>
            <w:r w:rsidRPr="005C193E">
              <w:rPr>
                <w:rFonts w:ascii="宋体" w:eastAsia="宋体" w:hAnsi="宋体"/>
                <w:sz w:val="24"/>
                <w:szCs w:val="24"/>
              </w:rPr>
              <w:t>系</w:t>
            </w:r>
          </w:p>
        </w:tc>
        <w:tc>
          <w:tcPr>
            <w:tcW w:w="1701" w:type="dxa"/>
          </w:tcPr>
          <w:p w14:paraId="37233EAF" w14:textId="5A62C84F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/>
                <w:sz w:val="24"/>
                <w:szCs w:val="24"/>
              </w:rPr>
              <w:t>环境管理体系</w:t>
            </w:r>
          </w:p>
        </w:tc>
        <w:tc>
          <w:tcPr>
            <w:tcW w:w="1985" w:type="dxa"/>
          </w:tcPr>
          <w:p w14:paraId="0396BE0E" w14:textId="1AAB656E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/>
                <w:sz w:val="24"/>
                <w:szCs w:val="24"/>
              </w:rPr>
              <w:t>职业健康安全管理体系</w:t>
            </w:r>
          </w:p>
        </w:tc>
        <w:tc>
          <w:tcPr>
            <w:tcW w:w="1701" w:type="dxa"/>
          </w:tcPr>
          <w:p w14:paraId="276CB1F6" w14:textId="588CAEFA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能源管理体系</w:t>
            </w:r>
          </w:p>
        </w:tc>
      </w:tr>
      <w:tr w:rsidR="009073E3" w:rsidRPr="005C193E" w14:paraId="08AB15E3" w14:textId="0FF3F1DA" w:rsidTr="00C070D5">
        <w:trPr>
          <w:trHeight w:val="437"/>
        </w:trPr>
        <w:tc>
          <w:tcPr>
            <w:tcW w:w="1696" w:type="dxa"/>
          </w:tcPr>
          <w:p w14:paraId="52F7D4C9" w14:textId="36F732F6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体系建立时间</w:t>
            </w:r>
          </w:p>
        </w:tc>
        <w:tc>
          <w:tcPr>
            <w:tcW w:w="1701" w:type="dxa"/>
          </w:tcPr>
          <w:p w14:paraId="11E8C3B3" w14:textId="77777777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74613" w14:textId="3035902C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351270" w14:textId="5E289B36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91F69D" w14:textId="77777777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73E3" w:rsidRPr="005C193E" w14:paraId="6EEAB381" w14:textId="26AEA447" w:rsidTr="00C070D5">
        <w:trPr>
          <w:trHeight w:val="908"/>
        </w:trPr>
        <w:tc>
          <w:tcPr>
            <w:tcW w:w="1696" w:type="dxa"/>
          </w:tcPr>
          <w:p w14:paraId="09C89437" w14:textId="39189B01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管理者代表/主要负责人</w:t>
            </w:r>
          </w:p>
        </w:tc>
        <w:tc>
          <w:tcPr>
            <w:tcW w:w="1701" w:type="dxa"/>
          </w:tcPr>
          <w:p w14:paraId="3CFAD9CF" w14:textId="77777777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88F8A" w14:textId="29A86A18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0E4B5" w14:textId="1BA8307B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E0F6F6" w14:textId="77777777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73E3" w:rsidRPr="005C193E" w14:paraId="34C5A917" w14:textId="156EF391" w:rsidTr="00C070D5">
        <w:trPr>
          <w:trHeight w:val="437"/>
        </w:trPr>
        <w:tc>
          <w:tcPr>
            <w:tcW w:w="1696" w:type="dxa"/>
          </w:tcPr>
          <w:p w14:paraId="26736A67" w14:textId="3CFF7E33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内</w:t>
            </w:r>
            <w:proofErr w:type="gramStart"/>
            <w:r w:rsidRPr="005C193E">
              <w:rPr>
                <w:rFonts w:ascii="宋体" w:eastAsia="宋体" w:hAnsi="宋体" w:hint="eastAsia"/>
                <w:sz w:val="24"/>
                <w:szCs w:val="24"/>
              </w:rPr>
              <w:t>审时间</w:t>
            </w:r>
            <w:proofErr w:type="gramEnd"/>
          </w:p>
        </w:tc>
        <w:tc>
          <w:tcPr>
            <w:tcW w:w="1701" w:type="dxa"/>
          </w:tcPr>
          <w:p w14:paraId="76EB792E" w14:textId="77777777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3E19E4" w14:textId="7E82B1C9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3780E0" w14:textId="46876518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82BDFE" w14:textId="77777777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73E3" w:rsidRPr="005C193E" w14:paraId="4F023F8D" w14:textId="1EBF9B95" w:rsidTr="00C070D5">
        <w:trPr>
          <w:trHeight w:val="437"/>
        </w:trPr>
        <w:tc>
          <w:tcPr>
            <w:tcW w:w="1696" w:type="dxa"/>
          </w:tcPr>
          <w:p w14:paraId="1DF4AFA0" w14:textId="6801083A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管理评审时间</w:t>
            </w:r>
          </w:p>
        </w:tc>
        <w:tc>
          <w:tcPr>
            <w:tcW w:w="1701" w:type="dxa"/>
          </w:tcPr>
          <w:p w14:paraId="64AF29C9" w14:textId="77777777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14AF41" w14:textId="4294E201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7CBC6A" w14:textId="1074274F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06298" w14:textId="77777777" w:rsidR="009073E3" w:rsidRPr="005C193E" w:rsidRDefault="009073E3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233EC9D" w14:textId="6F929BF9" w:rsidR="0025303B" w:rsidRPr="005C193E" w:rsidRDefault="00B41127" w:rsidP="00EB6D1F">
      <w:pPr>
        <w:spacing w:line="360" w:lineRule="auto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二、</w:t>
      </w:r>
      <w:r w:rsidR="0025303B" w:rsidRPr="005C193E">
        <w:rPr>
          <w:rFonts w:ascii="宋体" w:eastAsia="宋体" w:hAnsi="宋体" w:hint="eastAsia"/>
          <w:sz w:val="24"/>
          <w:szCs w:val="24"/>
        </w:rPr>
        <w:t>相关证明文件</w:t>
      </w:r>
    </w:p>
    <w:p w14:paraId="68B599BF" w14:textId="7ABA9E0D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（一）质量管理体系（QMS）</w:t>
      </w:r>
    </w:p>
    <w:p w14:paraId="19D818B8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 xml:space="preserve">    1、描述本组织质量方针和质量目标的文件；</w:t>
      </w:r>
    </w:p>
    <w:p w14:paraId="123906A4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2、质量手册；</w:t>
      </w:r>
    </w:p>
    <w:p w14:paraId="30C0731B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3、GB/T 19001标准</w:t>
      </w:r>
      <w:r w:rsidRPr="005C193E">
        <w:rPr>
          <w:rFonts w:ascii="宋体" w:eastAsia="宋体" w:hAnsi="宋体" w:hint="eastAsia"/>
          <w:sz w:val="24"/>
          <w:szCs w:val="24"/>
        </w:rPr>
        <w:t>中</w:t>
      </w:r>
      <w:r w:rsidRPr="005C193E">
        <w:rPr>
          <w:rFonts w:ascii="宋体" w:eastAsia="宋体" w:hAnsi="宋体"/>
          <w:sz w:val="24"/>
          <w:szCs w:val="24"/>
        </w:rPr>
        <w:t>规定的所有程序文件 (不限于)；</w:t>
      </w:r>
    </w:p>
    <w:p w14:paraId="620CAF1E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4、</w:t>
      </w:r>
      <w:r w:rsidRPr="005C193E">
        <w:rPr>
          <w:rFonts w:ascii="宋体" w:eastAsia="宋体" w:hAnsi="宋体" w:hint="eastAsia"/>
          <w:sz w:val="24"/>
          <w:szCs w:val="24"/>
        </w:rPr>
        <w:t>多场所活动、活动分包情况，包括影响符合性的活动管理过程及职责分工；</w:t>
      </w:r>
    </w:p>
    <w:p w14:paraId="1BA709B6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5、质量管理体系覆盖的产品或服务的质量标准清单</w:t>
      </w:r>
      <w:r w:rsidRPr="005C193E">
        <w:rPr>
          <w:rFonts w:ascii="宋体" w:eastAsia="宋体" w:hAnsi="宋体"/>
          <w:sz w:val="24"/>
          <w:szCs w:val="24"/>
        </w:rPr>
        <w:t>（需要时）</w:t>
      </w:r>
      <w:r w:rsidRPr="005C193E">
        <w:rPr>
          <w:rFonts w:ascii="宋体" w:eastAsia="宋体" w:hAnsi="宋体" w:hint="eastAsia"/>
          <w:sz w:val="24"/>
          <w:szCs w:val="24"/>
        </w:rPr>
        <w:t>；</w:t>
      </w:r>
    </w:p>
    <w:p w14:paraId="722C4F99" w14:textId="77777777" w:rsidR="0025303B" w:rsidRPr="005C193E" w:rsidRDefault="0025303B" w:rsidP="00EB6D1F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6</w:t>
      </w:r>
      <w:r w:rsidRPr="005C193E">
        <w:rPr>
          <w:rFonts w:ascii="宋体" w:eastAsia="宋体" w:hAnsi="宋体"/>
          <w:sz w:val="24"/>
          <w:szCs w:val="24"/>
        </w:rPr>
        <w:t>、</w:t>
      </w:r>
      <w:r w:rsidRPr="005C193E">
        <w:rPr>
          <w:rFonts w:ascii="宋体" w:eastAsia="宋体" w:hAnsi="宋体" w:hint="eastAsia"/>
          <w:sz w:val="24"/>
          <w:szCs w:val="24"/>
        </w:rPr>
        <w:t>其他需要的文件</w:t>
      </w:r>
      <w:r w:rsidRPr="005C193E">
        <w:rPr>
          <w:rFonts w:ascii="宋体" w:eastAsia="宋体" w:hAnsi="宋体"/>
          <w:sz w:val="24"/>
          <w:szCs w:val="24"/>
        </w:rPr>
        <w:t>。</w:t>
      </w:r>
    </w:p>
    <w:p w14:paraId="28F6A189" w14:textId="0406225F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（二）环境管理体系（EMS）</w:t>
      </w:r>
    </w:p>
    <w:p w14:paraId="189FCF7A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1、描述本组织环境方针、目标、指标及管理方案的文件；</w:t>
      </w:r>
    </w:p>
    <w:p w14:paraId="45E73278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2、重要环境因素和适用的法律法规清单；</w:t>
      </w:r>
    </w:p>
    <w:p w14:paraId="5187F372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3、组织机构图及职责权限规定；</w:t>
      </w:r>
    </w:p>
    <w:p w14:paraId="67932BB0" w14:textId="77777777" w:rsidR="0025303B" w:rsidRPr="005C193E" w:rsidRDefault="0025303B" w:rsidP="00EB6D1F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4、GB/T24001</w:t>
      </w:r>
      <w:r w:rsidRPr="005C193E">
        <w:rPr>
          <w:rFonts w:ascii="宋体" w:eastAsia="宋体" w:hAnsi="宋体" w:hint="eastAsia"/>
          <w:sz w:val="24"/>
          <w:szCs w:val="24"/>
        </w:rPr>
        <w:t>标准</w:t>
      </w:r>
      <w:r w:rsidRPr="005C193E">
        <w:rPr>
          <w:rFonts w:ascii="宋体" w:eastAsia="宋体" w:hAnsi="宋体"/>
          <w:sz w:val="24"/>
          <w:szCs w:val="24"/>
        </w:rPr>
        <w:t>中规定的所有程序文件(不限于) ；</w:t>
      </w:r>
    </w:p>
    <w:p w14:paraId="13FFDF86" w14:textId="77777777" w:rsidR="0025303B" w:rsidRPr="005C193E" w:rsidRDefault="0025303B" w:rsidP="00EB6D1F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5、厂区平面图（包括管网图和污染物排放分布图）、排污许可证等（需要时）；</w:t>
      </w:r>
    </w:p>
    <w:p w14:paraId="5A2ED053" w14:textId="77777777" w:rsidR="0025303B" w:rsidRPr="005C193E" w:rsidRDefault="0025303B" w:rsidP="00EB6D1F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6、1998年之后新改扩建项目，需提供环评报告、环</w:t>
      </w:r>
      <w:proofErr w:type="gramStart"/>
      <w:r w:rsidRPr="005C193E">
        <w:rPr>
          <w:rFonts w:ascii="宋体" w:eastAsia="宋体" w:hAnsi="宋体"/>
          <w:sz w:val="24"/>
          <w:szCs w:val="24"/>
        </w:rPr>
        <w:t>评报告</w:t>
      </w:r>
      <w:proofErr w:type="gramEnd"/>
      <w:r w:rsidRPr="005C193E">
        <w:rPr>
          <w:rFonts w:ascii="宋体" w:eastAsia="宋体" w:hAnsi="宋体"/>
          <w:sz w:val="24"/>
          <w:szCs w:val="24"/>
        </w:rPr>
        <w:t>批复、环评验收报告、主要污染物排放监测报告等证明文件</w:t>
      </w:r>
      <w:r w:rsidRPr="005C193E">
        <w:rPr>
          <w:rFonts w:ascii="宋体" w:eastAsia="宋体" w:hAnsi="宋体" w:hint="eastAsia"/>
          <w:sz w:val="24"/>
          <w:szCs w:val="24"/>
        </w:rPr>
        <w:t>；</w:t>
      </w:r>
    </w:p>
    <w:p w14:paraId="50FAE647" w14:textId="77777777" w:rsidR="0025303B" w:rsidRPr="005C193E" w:rsidRDefault="0025303B" w:rsidP="00EB6D1F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lastRenderedPageBreak/>
        <w:t>7</w:t>
      </w:r>
      <w:r w:rsidRPr="005C193E">
        <w:rPr>
          <w:rFonts w:ascii="宋体" w:eastAsia="宋体" w:hAnsi="宋体"/>
          <w:sz w:val="24"/>
          <w:szCs w:val="24"/>
        </w:rPr>
        <w:t>、</w:t>
      </w:r>
      <w:r w:rsidRPr="005C193E">
        <w:rPr>
          <w:rFonts w:ascii="宋体" w:eastAsia="宋体" w:hAnsi="宋体" w:hint="eastAsia"/>
          <w:sz w:val="24"/>
          <w:szCs w:val="24"/>
        </w:rPr>
        <w:t>其他需要的文件</w:t>
      </w:r>
      <w:r w:rsidRPr="005C193E">
        <w:rPr>
          <w:rFonts w:ascii="宋体" w:eastAsia="宋体" w:hAnsi="宋体"/>
          <w:sz w:val="24"/>
          <w:szCs w:val="24"/>
        </w:rPr>
        <w:t>。</w:t>
      </w:r>
    </w:p>
    <w:p w14:paraId="446121BC" w14:textId="2ED5B931" w:rsidR="0025303B" w:rsidRPr="005C193E" w:rsidRDefault="0025303B" w:rsidP="00EB6D1F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（三）职业健康安全管理体系（</w:t>
      </w:r>
      <w:r w:rsidR="00B41127" w:rsidRPr="005C193E">
        <w:rPr>
          <w:rFonts w:ascii="宋体" w:eastAsia="宋体" w:hAnsi="宋体" w:hint="eastAsia"/>
          <w:sz w:val="24"/>
          <w:szCs w:val="24"/>
        </w:rPr>
        <w:t>O</w:t>
      </w:r>
      <w:r w:rsidR="00B41127" w:rsidRPr="005C193E">
        <w:rPr>
          <w:rFonts w:ascii="宋体" w:eastAsia="宋体" w:hAnsi="宋体"/>
          <w:sz w:val="24"/>
          <w:szCs w:val="24"/>
        </w:rPr>
        <w:t>H</w:t>
      </w:r>
      <w:r w:rsidRPr="005C193E">
        <w:rPr>
          <w:rFonts w:ascii="宋体" w:eastAsia="宋体" w:hAnsi="宋体" w:hint="eastAsia"/>
          <w:sz w:val="24"/>
          <w:szCs w:val="24"/>
        </w:rPr>
        <w:t>S</w:t>
      </w:r>
      <w:r w:rsidRPr="005C193E">
        <w:rPr>
          <w:rFonts w:ascii="宋体" w:eastAsia="宋体" w:hAnsi="宋体"/>
          <w:sz w:val="24"/>
          <w:szCs w:val="24"/>
        </w:rPr>
        <w:t>MS）</w:t>
      </w:r>
    </w:p>
    <w:p w14:paraId="5D58115F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1、描述本组织职业健康安全方针、目标、指标及管理方案的文件；</w:t>
      </w:r>
    </w:p>
    <w:p w14:paraId="169F4ED1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2、</w:t>
      </w:r>
      <w:r w:rsidRPr="005C193E">
        <w:rPr>
          <w:rFonts w:ascii="宋体" w:eastAsia="宋体" w:hAnsi="宋体" w:hint="eastAsia"/>
          <w:sz w:val="24"/>
          <w:szCs w:val="24"/>
        </w:rPr>
        <w:t>不可接受风险</w:t>
      </w:r>
      <w:r w:rsidRPr="005C193E">
        <w:rPr>
          <w:rFonts w:ascii="宋体" w:eastAsia="宋体" w:hAnsi="宋体"/>
          <w:sz w:val="24"/>
          <w:szCs w:val="24"/>
        </w:rPr>
        <w:t>和适用的法律法规清单；</w:t>
      </w:r>
    </w:p>
    <w:p w14:paraId="789F7194" w14:textId="77777777" w:rsidR="0025303B" w:rsidRPr="005C193E" w:rsidRDefault="0025303B" w:rsidP="00EB6D1F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3、组织机构图及职责权限规定；</w:t>
      </w:r>
    </w:p>
    <w:p w14:paraId="17D529D0" w14:textId="7811B9C5" w:rsidR="0025303B" w:rsidRPr="005C193E" w:rsidRDefault="0025303B" w:rsidP="00EB6D1F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4、</w:t>
      </w:r>
      <w:r w:rsidRPr="005C193E">
        <w:rPr>
          <w:rFonts w:ascii="宋体" w:eastAsia="宋体" w:hAnsi="宋体" w:hint="eastAsia"/>
          <w:sz w:val="24"/>
          <w:szCs w:val="24"/>
        </w:rPr>
        <w:t>ISO 45001标准</w:t>
      </w:r>
      <w:r w:rsidRPr="005C193E">
        <w:rPr>
          <w:rFonts w:ascii="宋体" w:eastAsia="宋体" w:hAnsi="宋体"/>
          <w:sz w:val="24"/>
          <w:szCs w:val="24"/>
        </w:rPr>
        <w:t>中规定的所有程序文件(不限于) ；</w:t>
      </w:r>
    </w:p>
    <w:p w14:paraId="67B1CB87" w14:textId="77777777" w:rsidR="0025303B" w:rsidRPr="005C193E" w:rsidRDefault="0025303B" w:rsidP="00EB6D1F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5、安全卫生设施验收报告等</w:t>
      </w:r>
      <w:r w:rsidRPr="005C193E">
        <w:rPr>
          <w:rFonts w:ascii="宋体" w:eastAsia="宋体" w:hAnsi="宋体" w:hint="eastAsia"/>
          <w:sz w:val="24"/>
          <w:szCs w:val="24"/>
        </w:rPr>
        <w:t>；</w:t>
      </w:r>
    </w:p>
    <w:p w14:paraId="2AD9F860" w14:textId="2821951F" w:rsidR="0025303B" w:rsidRPr="005C193E" w:rsidRDefault="0025303B" w:rsidP="00EB6D1F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6、</w:t>
      </w:r>
      <w:r w:rsidRPr="005C193E">
        <w:rPr>
          <w:rFonts w:ascii="宋体" w:eastAsia="宋体" w:hAnsi="宋体" w:hint="eastAsia"/>
          <w:sz w:val="24"/>
          <w:szCs w:val="24"/>
        </w:rPr>
        <w:t>其他需要的文件</w:t>
      </w:r>
      <w:r w:rsidRPr="005C193E">
        <w:rPr>
          <w:rFonts w:ascii="宋体" w:eastAsia="宋体" w:hAnsi="宋体"/>
          <w:sz w:val="24"/>
          <w:szCs w:val="24"/>
        </w:rPr>
        <w:t>。</w:t>
      </w:r>
    </w:p>
    <w:p w14:paraId="2B629A1C" w14:textId="3B620806" w:rsidR="009073E3" w:rsidRPr="005C193E" w:rsidRDefault="009073E3" w:rsidP="00EB6D1F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（</w:t>
      </w:r>
      <w:r w:rsidRPr="005C193E">
        <w:rPr>
          <w:rFonts w:ascii="宋体" w:eastAsia="宋体" w:hAnsi="宋体" w:hint="eastAsia"/>
          <w:sz w:val="24"/>
          <w:szCs w:val="24"/>
        </w:rPr>
        <w:t>四</w:t>
      </w:r>
      <w:r w:rsidRPr="005C193E">
        <w:rPr>
          <w:rFonts w:ascii="宋体" w:eastAsia="宋体" w:hAnsi="宋体"/>
          <w:sz w:val="24"/>
          <w:szCs w:val="24"/>
        </w:rPr>
        <w:t>）</w:t>
      </w:r>
      <w:r w:rsidRPr="005C193E">
        <w:rPr>
          <w:rFonts w:ascii="宋体" w:eastAsia="宋体" w:hAnsi="宋体" w:hint="eastAsia"/>
          <w:sz w:val="24"/>
          <w:szCs w:val="24"/>
        </w:rPr>
        <w:t>能源</w:t>
      </w:r>
      <w:r w:rsidRPr="005C193E">
        <w:rPr>
          <w:rFonts w:ascii="宋体" w:eastAsia="宋体" w:hAnsi="宋体"/>
          <w:sz w:val="24"/>
          <w:szCs w:val="24"/>
        </w:rPr>
        <w:t>管理体系（</w:t>
      </w:r>
      <w:proofErr w:type="spellStart"/>
      <w:r w:rsidRPr="005C193E">
        <w:rPr>
          <w:rFonts w:ascii="宋体" w:eastAsia="宋体" w:hAnsi="宋体" w:hint="eastAsia"/>
          <w:sz w:val="24"/>
          <w:szCs w:val="24"/>
        </w:rPr>
        <w:t>En</w:t>
      </w:r>
      <w:r w:rsidRPr="005C193E">
        <w:rPr>
          <w:rFonts w:ascii="宋体" w:eastAsia="宋体" w:hAnsi="宋体"/>
          <w:sz w:val="24"/>
          <w:szCs w:val="24"/>
        </w:rPr>
        <w:t>MS</w:t>
      </w:r>
      <w:proofErr w:type="spellEnd"/>
      <w:r w:rsidRPr="005C193E">
        <w:rPr>
          <w:rFonts w:ascii="宋体" w:eastAsia="宋体" w:hAnsi="宋体"/>
          <w:sz w:val="24"/>
          <w:szCs w:val="24"/>
        </w:rPr>
        <w:t>）</w:t>
      </w:r>
    </w:p>
    <w:p w14:paraId="3ADAAAA4" w14:textId="10B54AB6" w:rsidR="009073E3" w:rsidRPr="005C193E" w:rsidRDefault="00196FE7" w:rsidP="009724C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1、</w:t>
      </w:r>
      <w:r w:rsidRPr="005C193E">
        <w:rPr>
          <w:rFonts w:ascii="宋体" w:eastAsia="宋体" w:hAnsi="宋体"/>
          <w:sz w:val="24"/>
          <w:szCs w:val="24"/>
        </w:rPr>
        <w:t>描述本组织</w:t>
      </w:r>
      <w:r w:rsidRPr="005C193E">
        <w:rPr>
          <w:rFonts w:ascii="宋体" w:eastAsia="宋体" w:hAnsi="宋体" w:hint="eastAsia"/>
          <w:sz w:val="24"/>
          <w:szCs w:val="24"/>
        </w:rPr>
        <w:t>能源</w:t>
      </w:r>
      <w:r w:rsidRPr="005C193E">
        <w:rPr>
          <w:rFonts w:ascii="宋体" w:eastAsia="宋体" w:hAnsi="宋体"/>
          <w:sz w:val="24"/>
          <w:szCs w:val="24"/>
        </w:rPr>
        <w:t>方针、目标、指标及管理方案的文件</w:t>
      </w:r>
      <w:r w:rsidRPr="005C193E">
        <w:rPr>
          <w:rFonts w:ascii="宋体" w:eastAsia="宋体" w:hAnsi="宋体" w:hint="eastAsia"/>
          <w:sz w:val="24"/>
          <w:szCs w:val="24"/>
        </w:rPr>
        <w:t>；</w:t>
      </w:r>
    </w:p>
    <w:p w14:paraId="0900A95B" w14:textId="234841EC" w:rsidR="00196FE7" w:rsidRPr="005C193E" w:rsidRDefault="00196FE7" w:rsidP="00196FE7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2、主要能源使用运行活动、组织结构、主要管理人员等信息</w:t>
      </w:r>
      <w:r w:rsidR="009724C5" w:rsidRPr="005C193E">
        <w:rPr>
          <w:rFonts w:ascii="宋体" w:eastAsia="宋体" w:hAnsi="宋体" w:hint="eastAsia"/>
          <w:sz w:val="24"/>
          <w:szCs w:val="24"/>
        </w:rPr>
        <w:t>；</w:t>
      </w:r>
    </w:p>
    <w:p w14:paraId="2615AD8A" w14:textId="236C672C" w:rsidR="009724C5" w:rsidRPr="005C193E" w:rsidRDefault="009724C5" w:rsidP="00196FE7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3、能源评审结果文件；</w:t>
      </w:r>
    </w:p>
    <w:p w14:paraId="15FFF286" w14:textId="23D59A73" w:rsidR="00196FE7" w:rsidRPr="005C193E" w:rsidRDefault="00196FE7" w:rsidP="009724C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/>
          <w:sz w:val="24"/>
          <w:szCs w:val="24"/>
        </w:rPr>
        <w:t>4、GB/T</w:t>
      </w:r>
      <w:r w:rsidR="009724C5" w:rsidRPr="005C193E">
        <w:rPr>
          <w:rFonts w:ascii="宋体" w:eastAsia="宋体" w:hAnsi="宋体"/>
          <w:sz w:val="24"/>
          <w:szCs w:val="24"/>
        </w:rPr>
        <w:t>2333</w:t>
      </w:r>
      <w:r w:rsidRPr="005C193E">
        <w:rPr>
          <w:rFonts w:ascii="宋体" w:eastAsia="宋体" w:hAnsi="宋体"/>
          <w:sz w:val="24"/>
          <w:szCs w:val="24"/>
        </w:rPr>
        <w:t>1</w:t>
      </w:r>
      <w:r w:rsidRPr="005C193E">
        <w:rPr>
          <w:rFonts w:ascii="宋体" w:eastAsia="宋体" w:hAnsi="宋体" w:hint="eastAsia"/>
          <w:sz w:val="24"/>
          <w:szCs w:val="24"/>
        </w:rPr>
        <w:t>标准</w:t>
      </w:r>
      <w:r w:rsidRPr="005C193E">
        <w:rPr>
          <w:rFonts w:ascii="宋体" w:eastAsia="宋体" w:hAnsi="宋体"/>
          <w:sz w:val="24"/>
          <w:szCs w:val="24"/>
        </w:rPr>
        <w:t>中规定的所有程序文件(不限于) ；</w:t>
      </w:r>
    </w:p>
    <w:p w14:paraId="5492F3FC" w14:textId="55CD90CA" w:rsidR="009724C5" w:rsidRPr="005C193E" w:rsidRDefault="009724C5" w:rsidP="009724C5">
      <w:pPr>
        <w:autoSpaceDE w:val="0"/>
        <w:autoSpaceDN w:val="0"/>
        <w:adjustRightInd w:val="0"/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5、其他需要的文件</w:t>
      </w:r>
      <w:r w:rsidRPr="005C193E">
        <w:rPr>
          <w:rFonts w:ascii="宋体" w:eastAsia="宋体" w:hAnsi="宋体"/>
          <w:sz w:val="24"/>
          <w:szCs w:val="24"/>
        </w:rPr>
        <w:t>。</w:t>
      </w:r>
    </w:p>
    <w:p w14:paraId="5B226A92" w14:textId="316B4748" w:rsidR="0025303B" w:rsidRPr="005C193E" w:rsidRDefault="00B41127" w:rsidP="00EB6D1F">
      <w:pPr>
        <w:spacing w:line="360" w:lineRule="auto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三、</w:t>
      </w:r>
      <w:r w:rsidR="000D216A" w:rsidRPr="005C193E">
        <w:rPr>
          <w:rFonts w:ascii="宋体" w:eastAsia="宋体" w:hAnsi="宋体" w:hint="eastAsia"/>
          <w:sz w:val="24"/>
          <w:szCs w:val="24"/>
        </w:rPr>
        <w:t>其他</w:t>
      </w:r>
    </w:p>
    <w:p w14:paraId="6C735715" w14:textId="77777777" w:rsidR="00EC6E56" w:rsidRPr="005C193E" w:rsidRDefault="00EC6E56" w:rsidP="00EB6D1F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本委托人将遵守国家法律、法规、认证要求和认证中心的有关规定，对所提供的各种信息和证据</w:t>
      </w:r>
      <w:r w:rsidRPr="005C193E">
        <w:rPr>
          <w:rFonts w:ascii="宋体" w:eastAsia="宋体" w:hAnsi="宋体"/>
          <w:sz w:val="24"/>
          <w:szCs w:val="24"/>
        </w:rPr>
        <w:t>真实性负责</w:t>
      </w:r>
      <w:r w:rsidRPr="005C193E">
        <w:rPr>
          <w:rFonts w:ascii="宋体" w:eastAsia="宋体" w:hAnsi="宋体" w:hint="eastAsia"/>
          <w:sz w:val="24"/>
          <w:szCs w:val="24"/>
        </w:rPr>
        <w:t>。</w:t>
      </w:r>
    </w:p>
    <w:p w14:paraId="3A068E3A" w14:textId="1A00F6D6" w:rsidR="006143D0" w:rsidRPr="005C193E" w:rsidRDefault="000D216A" w:rsidP="005C193E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 w:rsidRPr="005C193E">
        <w:rPr>
          <w:rFonts w:ascii="宋体" w:eastAsia="宋体" w:hAnsi="宋体" w:hint="eastAsia"/>
          <w:sz w:val="24"/>
          <w:szCs w:val="24"/>
        </w:rPr>
        <w:t>由于</w:t>
      </w:r>
      <w:r w:rsidR="00EC6E56" w:rsidRPr="005C193E">
        <w:rPr>
          <w:rFonts w:ascii="宋体" w:eastAsia="宋体" w:hAnsi="宋体" w:hint="eastAsia"/>
          <w:sz w:val="24"/>
          <w:szCs w:val="24"/>
        </w:rPr>
        <w:t>委托人</w:t>
      </w:r>
      <w:r w:rsidRPr="005C193E">
        <w:rPr>
          <w:rFonts w:ascii="宋体" w:eastAsia="宋体" w:hAnsi="宋体" w:hint="eastAsia"/>
          <w:sz w:val="24"/>
          <w:szCs w:val="24"/>
        </w:rPr>
        <w:t>未能提供</w:t>
      </w:r>
      <w:r w:rsidR="00EC6E56" w:rsidRPr="005C193E">
        <w:rPr>
          <w:rFonts w:ascii="宋体" w:eastAsia="宋体" w:hAnsi="宋体"/>
          <w:sz w:val="24"/>
          <w:szCs w:val="24"/>
        </w:rPr>
        <w:t>生产企业</w:t>
      </w:r>
      <w:r w:rsidR="00B41127" w:rsidRPr="005C193E">
        <w:rPr>
          <w:rFonts w:ascii="宋体" w:eastAsia="宋体" w:hAnsi="宋体"/>
          <w:sz w:val="24"/>
          <w:szCs w:val="24"/>
        </w:rPr>
        <w:t>有效的质量管理体系、环境管理体系</w:t>
      </w:r>
      <w:r w:rsidR="00D13AD5" w:rsidRPr="005C193E">
        <w:rPr>
          <w:rFonts w:ascii="宋体" w:eastAsia="宋体" w:hAnsi="宋体" w:hint="eastAsia"/>
          <w:sz w:val="24"/>
          <w:szCs w:val="24"/>
        </w:rPr>
        <w:t>、</w:t>
      </w:r>
      <w:r w:rsidR="00B41127" w:rsidRPr="005C193E">
        <w:rPr>
          <w:rFonts w:ascii="宋体" w:eastAsia="宋体" w:hAnsi="宋体"/>
          <w:sz w:val="24"/>
          <w:szCs w:val="24"/>
        </w:rPr>
        <w:t>职业健康安全管理体系</w:t>
      </w:r>
      <w:r w:rsidR="00D13AD5" w:rsidRPr="005C193E">
        <w:rPr>
          <w:rFonts w:ascii="宋体" w:eastAsia="宋体" w:hAnsi="宋体"/>
          <w:sz w:val="24"/>
          <w:szCs w:val="24"/>
        </w:rPr>
        <w:t>或</w:t>
      </w:r>
      <w:r w:rsidR="0013648A" w:rsidRPr="005C193E">
        <w:rPr>
          <w:rFonts w:ascii="宋体" w:eastAsia="宋体" w:hAnsi="宋体" w:hint="eastAsia"/>
          <w:sz w:val="24"/>
          <w:szCs w:val="24"/>
        </w:rPr>
        <w:t>能源管理体系</w:t>
      </w:r>
      <w:r w:rsidR="00B41127" w:rsidRPr="005C193E">
        <w:rPr>
          <w:rFonts w:ascii="宋体" w:eastAsia="宋体" w:hAnsi="宋体"/>
          <w:sz w:val="24"/>
          <w:szCs w:val="24"/>
        </w:rPr>
        <w:t>认证</w:t>
      </w:r>
      <w:r w:rsidRPr="005C193E">
        <w:rPr>
          <w:rFonts w:ascii="宋体" w:eastAsia="宋体" w:hAnsi="宋体" w:hint="eastAsia"/>
          <w:sz w:val="24"/>
          <w:szCs w:val="24"/>
        </w:rPr>
        <w:t>证书</w:t>
      </w:r>
      <w:r w:rsidR="00B41127" w:rsidRPr="005C193E">
        <w:rPr>
          <w:rFonts w:ascii="宋体" w:eastAsia="宋体" w:hAnsi="宋体"/>
          <w:sz w:val="24"/>
          <w:szCs w:val="24"/>
        </w:rPr>
        <w:t>，</w:t>
      </w:r>
      <w:r w:rsidRPr="005C193E">
        <w:rPr>
          <w:rFonts w:ascii="宋体" w:eastAsia="宋体" w:hAnsi="宋体" w:hint="eastAsia"/>
          <w:sz w:val="24"/>
          <w:szCs w:val="24"/>
        </w:rPr>
        <w:t>本中心将对体系建设及有效性情况进行现场检查</w:t>
      </w:r>
      <w:r w:rsidR="00EC6E56" w:rsidRPr="005C193E">
        <w:rPr>
          <w:rFonts w:ascii="宋体" w:eastAsia="宋体" w:hAnsi="宋体" w:hint="eastAsia"/>
          <w:sz w:val="24"/>
          <w:szCs w:val="24"/>
        </w:rPr>
        <w:t>，</w:t>
      </w:r>
      <w:r w:rsidR="00B41127" w:rsidRPr="005C193E">
        <w:rPr>
          <w:rFonts w:ascii="宋体" w:eastAsia="宋体" w:hAnsi="宋体"/>
          <w:sz w:val="24"/>
          <w:szCs w:val="24"/>
        </w:rPr>
        <w:t>每</w:t>
      </w:r>
      <w:r w:rsidRPr="005C193E">
        <w:rPr>
          <w:rFonts w:ascii="宋体" w:eastAsia="宋体" w:hAnsi="宋体" w:hint="eastAsia"/>
          <w:sz w:val="24"/>
          <w:szCs w:val="24"/>
        </w:rPr>
        <w:t>个</w:t>
      </w:r>
      <w:r w:rsidR="00B41127" w:rsidRPr="005C193E">
        <w:rPr>
          <w:rFonts w:ascii="宋体" w:eastAsia="宋体" w:hAnsi="宋体"/>
          <w:sz w:val="24"/>
          <w:szCs w:val="24"/>
        </w:rPr>
        <w:t>管理体系</w:t>
      </w:r>
      <w:r w:rsidRPr="005C193E">
        <w:rPr>
          <w:rFonts w:ascii="宋体" w:eastAsia="宋体" w:hAnsi="宋体" w:hint="eastAsia"/>
          <w:sz w:val="24"/>
          <w:szCs w:val="24"/>
        </w:rPr>
        <w:t>现场检查至少</w:t>
      </w:r>
      <w:r w:rsidR="00B41127" w:rsidRPr="005C193E">
        <w:rPr>
          <w:rFonts w:ascii="宋体" w:eastAsia="宋体" w:hAnsi="宋体"/>
          <w:sz w:val="24"/>
          <w:szCs w:val="24"/>
        </w:rPr>
        <w:t>2个人日</w:t>
      </w:r>
      <w:r w:rsidR="00EC6E56" w:rsidRPr="005C193E">
        <w:rPr>
          <w:rFonts w:ascii="宋体" w:eastAsia="宋体" w:hAnsi="宋体" w:hint="eastAsia"/>
          <w:sz w:val="24"/>
          <w:szCs w:val="24"/>
        </w:rPr>
        <w:t>，由此产生的</w:t>
      </w:r>
      <w:r w:rsidR="006143D0" w:rsidRPr="005C193E">
        <w:rPr>
          <w:rFonts w:ascii="宋体" w:eastAsia="宋体" w:hAnsi="宋体" w:hint="eastAsia"/>
          <w:sz w:val="24"/>
          <w:szCs w:val="24"/>
        </w:rPr>
        <w:t>结果及相关</w:t>
      </w:r>
      <w:r w:rsidR="00EC6E56" w:rsidRPr="005C193E">
        <w:rPr>
          <w:rFonts w:ascii="宋体" w:eastAsia="宋体" w:hAnsi="宋体" w:hint="eastAsia"/>
          <w:sz w:val="24"/>
          <w:szCs w:val="24"/>
        </w:rPr>
        <w:t>费用</w:t>
      </w:r>
      <w:r w:rsidR="006143D0" w:rsidRPr="005C193E">
        <w:rPr>
          <w:rFonts w:ascii="宋体" w:eastAsia="宋体" w:hAnsi="宋体" w:hint="eastAsia"/>
          <w:sz w:val="24"/>
          <w:szCs w:val="24"/>
        </w:rPr>
        <w:t>本委托人自愿承担。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6143D0" w:rsidRPr="005C193E" w14:paraId="27AAE891" w14:textId="77777777" w:rsidTr="006143D0">
        <w:trPr>
          <w:trHeight w:val="1725"/>
        </w:trPr>
        <w:tc>
          <w:tcPr>
            <w:tcW w:w="8306" w:type="dxa"/>
            <w:shd w:val="clear" w:color="auto" w:fill="auto"/>
          </w:tcPr>
          <w:p w14:paraId="2E5528CE" w14:textId="77777777" w:rsidR="006143D0" w:rsidRPr="005C193E" w:rsidRDefault="006143D0" w:rsidP="00EB6D1F">
            <w:pPr>
              <w:tabs>
                <w:tab w:val="left" w:pos="72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委托人（</w:t>
            </w:r>
            <w:r w:rsidRPr="005C193E">
              <w:rPr>
                <w:rFonts w:ascii="宋体" w:eastAsia="宋体" w:hAnsi="宋体"/>
                <w:sz w:val="24"/>
                <w:szCs w:val="24"/>
              </w:rPr>
              <w:t>签字或签章</w:t>
            </w:r>
            <w:r w:rsidRPr="005C193E">
              <w:rPr>
                <w:rFonts w:ascii="宋体" w:eastAsia="宋体" w:hAnsi="宋体" w:hint="eastAsia"/>
                <w:sz w:val="24"/>
                <w:szCs w:val="24"/>
              </w:rPr>
              <w:t>）：                      日  期：</w:t>
            </w:r>
          </w:p>
          <w:p w14:paraId="140B234E" w14:textId="77777777" w:rsidR="006143D0" w:rsidRPr="005C193E" w:rsidRDefault="006143D0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A563138" w14:textId="77777777" w:rsidR="006143D0" w:rsidRPr="005C193E" w:rsidRDefault="006143D0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（委 托 人 公 章）</w:t>
            </w:r>
          </w:p>
        </w:tc>
      </w:tr>
      <w:tr w:rsidR="006143D0" w:rsidRPr="005C193E" w14:paraId="4340ECA3" w14:textId="77777777" w:rsidTr="006143D0">
        <w:trPr>
          <w:trHeight w:val="1725"/>
        </w:trPr>
        <w:tc>
          <w:tcPr>
            <w:tcW w:w="8306" w:type="dxa"/>
            <w:shd w:val="clear" w:color="auto" w:fill="auto"/>
          </w:tcPr>
          <w:p w14:paraId="267CFE5F" w14:textId="77777777" w:rsidR="00EB6D1F" w:rsidRPr="005C193E" w:rsidRDefault="00EB6D1F" w:rsidP="00EB6D1F">
            <w:pPr>
              <w:tabs>
                <w:tab w:val="left" w:pos="72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C0800C6" w14:textId="23DE4E32" w:rsidR="006143D0" w:rsidRPr="005C193E" w:rsidRDefault="006143D0" w:rsidP="005C193E">
            <w:pPr>
              <w:tabs>
                <w:tab w:val="left" w:pos="72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 xml:space="preserve">生产厂（签字或签章）： </w:t>
            </w:r>
            <w:r w:rsidRPr="005C193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93E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日  期：</w:t>
            </w:r>
          </w:p>
          <w:p w14:paraId="4A128339" w14:textId="77777777" w:rsidR="006143D0" w:rsidRPr="005C193E" w:rsidRDefault="006143D0" w:rsidP="00EB6D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C193E">
              <w:rPr>
                <w:rFonts w:ascii="宋体" w:eastAsia="宋体" w:hAnsi="宋体" w:hint="eastAsia"/>
                <w:sz w:val="24"/>
                <w:szCs w:val="24"/>
              </w:rPr>
              <w:t>（生 产 厂 公 章）</w:t>
            </w:r>
          </w:p>
        </w:tc>
      </w:tr>
    </w:tbl>
    <w:p w14:paraId="7D187533" w14:textId="77777777" w:rsidR="006143D0" w:rsidRPr="005C193E" w:rsidRDefault="006143D0" w:rsidP="000D216A">
      <w:pPr>
        <w:spacing w:line="276" w:lineRule="auto"/>
        <w:rPr>
          <w:rFonts w:ascii="宋体" w:eastAsia="宋体" w:hAnsi="宋体"/>
          <w:sz w:val="24"/>
          <w:szCs w:val="24"/>
        </w:rPr>
      </w:pPr>
    </w:p>
    <w:sectPr w:rsidR="006143D0" w:rsidRPr="005C193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D8DF" w14:textId="77777777" w:rsidR="00971638" w:rsidRDefault="00971638" w:rsidP="002E712E">
      <w:r>
        <w:separator/>
      </w:r>
    </w:p>
  </w:endnote>
  <w:endnote w:type="continuationSeparator" w:id="0">
    <w:p w14:paraId="049557EE" w14:textId="77777777" w:rsidR="00971638" w:rsidRDefault="00971638" w:rsidP="002E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0988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D01538" w14:textId="6BAD3062" w:rsidR="004556E2" w:rsidRDefault="004556E2" w:rsidP="004556E2">
            <w:pPr>
              <w:pStyle w:val="a6"/>
              <w:jc w:val="center"/>
              <w:rPr>
                <w:rStyle w:val="a8"/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noProof/>
                <w:sz w:val="21"/>
              </w:rPr>
              <w:drawing>
                <wp:anchor distT="0" distB="0" distL="114300" distR="114300" simplePos="0" relativeHeight="251659264" behindDoc="0" locked="0" layoutInCell="0" allowOverlap="1" wp14:anchorId="47D302EC" wp14:editId="0523F9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146685</wp:posOffset>
                  </wp:positionV>
                  <wp:extent cx="320040" cy="210185"/>
                  <wp:effectExtent l="0" t="0" r="3810" b="18415"/>
                  <wp:wrapNone/>
                  <wp:docPr id="1" name="Picture 1" descr="中大华远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中大华远标志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21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8"/>
                <w:rFonts w:ascii="黑体" w:eastAsia="黑体" w:hint="eastAsia"/>
                <w:sz w:val="21"/>
              </w:rPr>
              <w:t>共</w:t>
            </w:r>
            <w:r>
              <w:rPr>
                <w:sz w:val="21"/>
              </w:rPr>
              <w:fldChar w:fldCharType="begin"/>
            </w:r>
            <w:r>
              <w:rPr>
                <w:rStyle w:val="a8"/>
                <w:sz w:val="21"/>
              </w:rPr>
              <w:instrText xml:space="preserve"> NUMPAGES </w:instrText>
            </w:r>
            <w:r>
              <w:rPr>
                <w:sz w:val="21"/>
              </w:rPr>
              <w:fldChar w:fldCharType="separate"/>
            </w:r>
            <w:r w:rsidR="00025739">
              <w:rPr>
                <w:rStyle w:val="a8"/>
                <w:noProof/>
                <w:sz w:val="21"/>
              </w:rPr>
              <w:t>3</w:t>
            </w:r>
            <w:r>
              <w:rPr>
                <w:sz w:val="21"/>
              </w:rPr>
              <w:fldChar w:fldCharType="end"/>
            </w:r>
            <w:r>
              <w:rPr>
                <w:rStyle w:val="a8"/>
                <w:rFonts w:ascii="黑体" w:eastAsia="黑体" w:hint="eastAsia"/>
                <w:sz w:val="21"/>
              </w:rPr>
              <w:t>页 第</w:t>
            </w:r>
            <w:r>
              <w:rPr>
                <w:sz w:val="21"/>
              </w:rPr>
              <w:fldChar w:fldCharType="begin"/>
            </w:r>
            <w:r>
              <w:rPr>
                <w:rStyle w:val="a8"/>
                <w:sz w:val="21"/>
              </w:rPr>
              <w:instrText xml:space="preserve"> PAGE </w:instrText>
            </w:r>
            <w:r>
              <w:rPr>
                <w:sz w:val="21"/>
              </w:rPr>
              <w:fldChar w:fldCharType="separate"/>
            </w:r>
            <w:r w:rsidR="00025739">
              <w:rPr>
                <w:rStyle w:val="a8"/>
                <w:noProof/>
                <w:sz w:val="21"/>
              </w:rPr>
              <w:t>1</w:t>
            </w:r>
            <w:r>
              <w:rPr>
                <w:sz w:val="21"/>
              </w:rPr>
              <w:fldChar w:fldCharType="end"/>
            </w:r>
            <w:r>
              <w:rPr>
                <w:rStyle w:val="a8"/>
                <w:rFonts w:ascii="黑体" w:eastAsia="黑体" w:hint="eastAsia"/>
                <w:sz w:val="21"/>
              </w:rPr>
              <w:t>页</w:t>
            </w:r>
          </w:p>
          <w:p w14:paraId="4F4DFCEA" w14:textId="4149FBB9" w:rsidR="003B49FD" w:rsidRDefault="004556E2">
            <w:pPr>
              <w:pStyle w:val="a6"/>
            </w:pPr>
            <w:r>
              <w:rPr>
                <w:rStyle w:val="a8"/>
                <w:rFonts w:ascii="黑体" w:eastAsia="黑体" w:hint="eastAsia"/>
                <w:sz w:val="21"/>
              </w:rPr>
              <w:t xml:space="preserve">     北京中大华远认证中心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6A89" w14:textId="77777777" w:rsidR="00971638" w:rsidRDefault="00971638" w:rsidP="002E712E">
      <w:r>
        <w:separator/>
      </w:r>
    </w:p>
  </w:footnote>
  <w:footnote w:type="continuationSeparator" w:id="0">
    <w:p w14:paraId="4954099E" w14:textId="77777777" w:rsidR="00971638" w:rsidRDefault="00971638" w:rsidP="002E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E757" w14:textId="67281F15" w:rsidR="000C03EF" w:rsidRPr="000C03EF" w:rsidRDefault="000C03EF" w:rsidP="000C03EF">
    <w:pPr>
      <w:pStyle w:val="a4"/>
      <w:jc w:val="both"/>
      <w:rPr>
        <w:u w:val="single"/>
      </w:rPr>
    </w:pPr>
    <w:r>
      <w:rPr>
        <w:rFonts w:ascii="黑体" w:eastAsia="黑体"/>
        <w:sz w:val="28"/>
      </w:rPr>
      <w:t>CX-</w:t>
    </w:r>
    <w:r>
      <w:rPr>
        <w:rFonts w:ascii="黑体" w:eastAsia="黑体" w:hint="eastAsia"/>
        <w:sz w:val="28"/>
      </w:rPr>
      <w:t>17</w:t>
    </w:r>
    <w:r>
      <w:rPr>
        <w:rFonts w:ascii="黑体" w:eastAsia="黑体"/>
        <w:sz w:val="28"/>
      </w:rPr>
      <w:t>-</w:t>
    </w:r>
    <w:r w:rsidR="00025739">
      <w:rPr>
        <w:rFonts w:ascii="黑体" w:eastAsia="黑体" w:hint="eastAsia"/>
        <w:sz w:val="28"/>
      </w:rPr>
      <w:t>1附件</w:t>
    </w:r>
    <w:r w:rsidR="00866D3E">
      <w:rPr>
        <w:rFonts w:ascii="黑体" w:eastAsia="黑体" w:hint="eastAsia"/>
        <w:sz w:val="28"/>
      </w:rPr>
      <w:t>2</w:t>
    </w:r>
    <w:r w:rsidR="00866D3E">
      <w:rPr>
        <w:rFonts w:ascii="黑体" w:eastAsia="黑体"/>
        <w:sz w:val="28"/>
      </w:rPr>
      <w:t>-</w:t>
    </w:r>
    <w:r w:rsidR="00025739">
      <w:rPr>
        <w:rFonts w:ascii="黑体" w:eastAsia="黑体" w:hint="eastAsia"/>
        <w:sz w:val="28"/>
      </w:rPr>
      <w:t>2</w:t>
    </w:r>
    <w:r>
      <w:rPr>
        <w:rFonts w:ascii="黑体" w:eastAsia="黑体"/>
        <w:sz w:val="28"/>
      </w:rPr>
      <w:t>-</w:t>
    </w:r>
    <w:r w:rsidR="00025739">
      <w:rPr>
        <w:rFonts w:ascii="黑体" w:eastAsia="黑体" w:hint="eastAsia"/>
        <w:sz w:val="28"/>
      </w:rPr>
      <w:t>0/</w:t>
    </w:r>
    <w:r w:rsidR="00B50B35">
      <w:rPr>
        <w:rFonts w:ascii="黑体" w:eastAsia="黑体"/>
        <w:sz w:val="28"/>
      </w:rPr>
      <w:t>H</w:t>
    </w:r>
    <w:r w:rsidR="00025739">
      <w:rPr>
        <w:rFonts w:ascii="黑体" w:eastAsia="黑体" w:hint="eastAsia"/>
        <w:sz w:val="28"/>
      </w:rPr>
      <w:t xml:space="preserve">                   </w:t>
    </w:r>
    <w:r>
      <w:rPr>
        <w:rFonts w:ascii="黑体" w:eastAsia="黑体" w:hint="eastAsia"/>
        <w:sz w:val="28"/>
      </w:rPr>
      <w:t>建档编号：</w:t>
    </w:r>
    <w:r>
      <w:rPr>
        <w:rFonts w:hint="eastAsia"/>
        <w:u w:val="single"/>
      </w:rPr>
      <w:t xml:space="preserve">              </w:t>
    </w:r>
    <w:r w:rsidR="00025739">
      <w:rPr>
        <w:rFonts w:hint="eastAsia"/>
        <w:u w:val="single"/>
      </w:rPr>
      <w:t xml:space="preserve">     </w:t>
    </w:r>
    <w:r>
      <w:rPr>
        <w:rFonts w:hint="eastAsia"/>
        <w:u w:val="single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3B"/>
    <w:rsid w:val="00025739"/>
    <w:rsid w:val="000C03EF"/>
    <w:rsid w:val="000D216A"/>
    <w:rsid w:val="0013648A"/>
    <w:rsid w:val="00156D20"/>
    <w:rsid w:val="00196FE7"/>
    <w:rsid w:val="0025303B"/>
    <w:rsid w:val="002E712E"/>
    <w:rsid w:val="003B49FD"/>
    <w:rsid w:val="004556E2"/>
    <w:rsid w:val="004948D3"/>
    <w:rsid w:val="00506B89"/>
    <w:rsid w:val="005163A4"/>
    <w:rsid w:val="005C193E"/>
    <w:rsid w:val="006143D0"/>
    <w:rsid w:val="006A7DF2"/>
    <w:rsid w:val="00761BC0"/>
    <w:rsid w:val="00780884"/>
    <w:rsid w:val="007879F5"/>
    <w:rsid w:val="007F7959"/>
    <w:rsid w:val="00866D3E"/>
    <w:rsid w:val="009073E3"/>
    <w:rsid w:val="00971638"/>
    <w:rsid w:val="009724C5"/>
    <w:rsid w:val="00A14530"/>
    <w:rsid w:val="00B30409"/>
    <w:rsid w:val="00B41127"/>
    <w:rsid w:val="00B50B35"/>
    <w:rsid w:val="00C070D5"/>
    <w:rsid w:val="00D13AD5"/>
    <w:rsid w:val="00EB6D1F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CD321"/>
  <w15:docId w15:val="{94DF6F62-D76E-43A1-8E56-EA389500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712E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2E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712E"/>
    <w:rPr>
      <w:sz w:val="18"/>
      <w:szCs w:val="18"/>
    </w:rPr>
  </w:style>
  <w:style w:type="character" w:styleId="a8">
    <w:name w:val="page number"/>
    <w:basedOn w:val="a0"/>
    <w:qFormat/>
    <w:rsid w:val="004556E2"/>
  </w:style>
  <w:style w:type="paragraph" w:styleId="a9">
    <w:name w:val="Balloon Text"/>
    <w:basedOn w:val="a"/>
    <w:link w:val="aa"/>
    <w:uiPriority w:val="99"/>
    <w:semiHidden/>
    <w:unhideWhenUsed/>
    <w:rsid w:val="000C03E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C0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柏晓刚</dc:creator>
  <cp:keywords/>
  <dc:description/>
  <cp:lastModifiedBy>宋宇超</cp:lastModifiedBy>
  <cp:revision>11</cp:revision>
  <dcterms:created xsi:type="dcterms:W3CDTF">2022-03-30T07:40:00Z</dcterms:created>
  <dcterms:modified xsi:type="dcterms:W3CDTF">2022-04-29T04:32:00Z</dcterms:modified>
</cp:coreProperties>
</file>